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A5CF" w14:textId="77777777" w:rsidR="00092C0B" w:rsidRDefault="00092C0B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73FDEDC5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43A66E6F" w:rsidR="00201531" w:rsidRPr="00574306" w:rsidRDefault="00201531" w:rsidP="00574306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574306">
              <w:rPr>
                <w:rFonts w:ascii="Arial" w:hAnsi="Arial" w:cs="Arial"/>
                <w:b/>
              </w:rPr>
              <w:t>Solicita</w:t>
            </w:r>
            <w:r w:rsidRPr="00574306">
              <w:rPr>
                <w:rFonts w:ascii="Arial" w:hAnsi="Arial" w:cs="Arial"/>
              </w:rPr>
              <w:t xml:space="preserve">: Qué, habiendo tomado la decisión de </w:t>
            </w:r>
            <w:r w:rsidRPr="006F686B">
              <w:rPr>
                <w:rFonts w:ascii="Arial" w:hAnsi="Arial" w:cs="Arial"/>
                <w:highlight w:val="green"/>
              </w:rPr>
              <w:t xml:space="preserve">reservar mi matrícula </w:t>
            </w:r>
            <w:r w:rsidR="006F686B" w:rsidRPr="006F686B">
              <w:rPr>
                <w:rFonts w:ascii="Arial" w:hAnsi="Arial" w:cs="Arial"/>
                <w:highlight w:val="green"/>
              </w:rPr>
              <w:t>o ampliar la reserva de mi matrícula</w:t>
            </w:r>
            <w:r w:rsidR="004F2E7A" w:rsidRPr="00574306">
              <w:rPr>
                <w:rFonts w:ascii="Arial" w:hAnsi="Arial" w:cs="Arial"/>
              </w:rPr>
              <w:t xml:space="preserve"> </w:t>
            </w:r>
            <w:r w:rsidRPr="00574306">
              <w:rPr>
                <w:rFonts w:ascii="Arial" w:hAnsi="Arial" w:cs="Arial"/>
              </w:rPr>
              <w:t xml:space="preserve">y considerando cumplir con la documentación necesaria; solicito a usted señor decano concederme la </w:t>
            </w:r>
            <w:r w:rsidRPr="00495D8C">
              <w:rPr>
                <w:rFonts w:ascii="Arial" w:hAnsi="Arial" w:cs="Arial"/>
                <w:highlight w:val="green"/>
              </w:rPr>
              <w:t xml:space="preserve">reserva </w:t>
            </w:r>
            <w:r w:rsidR="00495D8C" w:rsidRPr="00495D8C">
              <w:rPr>
                <w:rFonts w:ascii="Arial" w:hAnsi="Arial" w:cs="Arial"/>
                <w:highlight w:val="green"/>
              </w:rPr>
              <w:t>o ampliación de reserva</w:t>
            </w:r>
            <w:r w:rsidR="00495D8C">
              <w:rPr>
                <w:rFonts w:ascii="Arial" w:hAnsi="Arial" w:cs="Arial"/>
              </w:rPr>
              <w:t xml:space="preserve"> </w:t>
            </w:r>
            <w:r w:rsidRPr="00574306">
              <w:rPr>
                <w:rFonts w:ascii="Arial" w:hAnsi="Arial" w:cs="Arial"/>
              </w:rPr>
              <w:t xml:space="preserve">de mi matricula </w:t>
            </w:r>
            <w:r w:rsidR="00495D8C">
              <w:rPr>
                <w:rFonts w:ascii="Arial" w:hAnsi="Arial" w:cs="Arial"/>
              </w:rPr>
              <w:t>por el</w:t>
            </w:r>
            <w:r w:rsidR="00FE3F77" w:rsidRPr="00574306">
              <w:rPr>
                <w:rFonts w:ascii="Arial" w:hAnsi="Arial" w:cs="Arial"/>
              </w:rPr>
              <w:t xml:space="preserve"> semestre académico </w:t>
            </w:r>
            <w:r w:rsidR="00FE3F77" w:rsidRPr="00574306">
              <w:rPr>
                <w:rFonts w:ascii="Arial" w:hAnsi="Arial" w:cs="Arial"/>
                <w:highlight w:val="green"/>
              </w:rPr>
              <w:t>XXXXX</w:t>
            </w:r>
            <w:r w:rsidR="00FE3F77" w:rsidRPr="00574306">
              <w:rPr>
                <w:rFonts w:ascii="Arial" w:hAnsi="Arial" w:cs="Arial"/>
              </w:rPr>
              <w:t xml:space="preserve"> </w:t>
            </w:r>
            <w:r w:rsidRPr="00574306">
              <w:rPr>
                <w:rFonts w:ascii="Arial" w:hAnsi="Arial" w:cs="Arial"/>
              </w:rPr>
              <w:t xml:space="preserve">en la </w:t>
            </w:r>
            <w:r w:rsidR="00BC3C24" w:rsidRPr="00574306">
              <w:rPr>
                <w:rFonts w:ascii="Arial" w:hAnsi="Arial" w:cs="Arial"/>
              </w:rPr>
              <w:t>EPIA-</w:t>
            </w:r>
            <w:r w:rsidRPr="00574306">
              <w:rPr>
                <w:rFonts w:ascii="Arial" w:hAnsi="Arial" w:cs="Arial"/>
              </w:rPr>
              <w:t>FCAM-</w:t>
            </w:r>
            <w:r w:rsidR="00FE3F77" w:rsidRPr="00574306">
              <w:rPr>
                <w:rFonts w:ascii="Arial" w:hAnsi="Arial" w:cs="Arial"/>
              </w:rPr>
              <w:t>UNASAM</w:t>
            </w:r>
            <w:r w:rsidR="00034A05" w:rsidRPr="00574306">
              <w:rPr>
                <w:rFonts w:ascii="Arial" w:hAnsi="Arial" w:cs="Arial"/>
              </w:rPr>
              <w:t xml:space="preserve"> y disponer a quien corresponda la emisión de resolución decanal correspondiente, de conformidad con los Art. 100° y 101° del Reglamento de Gestión Académica de Pregrado de la UNASAM (Resolución de Consejo Universitario-Rector </w:t>
            </w:r>
            <w:proofErr w:type="spellStart"/>
            <w:r w:rsidR="00034A05" w:rsidRPr="00574306">
              <w:rPr>
                <w:rFonts w:ascii="Arial" w:hAnsi="Arial" w:cs="Arial"/>
              </w:rPr>
              <w:t>N°</w:t>
            </w:r>
            <w:proofErr w:type="spellEnd"/>
            <w:r w:rsidR="00034A05" w:rsidRPr="00574306">
              <w:rPr>
                <w:rFonts w:ascii="Arial" w:hAnsi="Arial" w:cs="Arial"/>
              </w:rPr>
              <w:t xml:space="preserve"> 352-2023-UNASAM).</w:t>
            </w:r>
          </w:p>
        </w:tc>
      </w:tr>
      <w:tr w:rsidR="00247A3B" w:rsidRPr="001F7101" w14:paraId="2E18E309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01531" w:rsidRPr="001F7101" w14:paraId="2CE2345D" w14:textId="77777777" w:rsidTr="00201531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201531" w:rsidRPr="000E1958" w:rsidRDefault="00201531" w:rsidP="002015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DB1" w14:textId="6F12611A" w:rsidR="00201531" w:rsidRDefault="00201531" w:rsidP="00FE3F77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Ficha de matrícula del semestre académico </w:t>
            </w:r>
            <w:r w:rsidR="002A1620">
              <w:rPr>
                <w:rFonts w:ascii="Arial" w:eastAsia="Calibri" w:hAnsi="Arial" w:cs="Arial"/>
                <w:sz w:val="20"/>
                <w:szCs w:val="20"/>
                <w:highlight w:val="green"/>
                <w:lang w:val="es-PE" w:eastAsia="es-PE"/>
              </w:rPr>
              <w:t>XXXXX</w:t>
            </w:r>
            <w:r w:rsidR="002A1620"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2A1620" w:rsidRPr="002A1620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(extraído del SGA)</w:t>
            </w:r>
          </w:p>
          <w:p w14:paraId="611CA912" w14:textId="6A7CE940" w:rsidR="00495D8C" w:rsidRDefault="00495D8C" w:rsidP="00FE3F77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Pr="007D6F48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  <w:r w:rsidRPr="007D6F48">
              <w:rPr>
                <w:rFonts w:ascii="Arial" w:eastAsia="Calibri" w:hAnsi="Arial" w:cs="Arial"/>
                <w:sz w:val="20"/>
                <w:szCs w:val="20"/>
                <w:highlight w:val="cyan"/>
                <w:lang w:eastAsia="es-PE"/>
              </w:rPr>
              <w:t>(</w:t>
            </w:r>
            <w:r w:rsidR="00756708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d</w:t>
            </w:r>
            <w:r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e ser el caso: r</w:t>
            </w:r>
            <w:r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esolución que sustenta</w:t>
            </w:r>
            <w:r w:rsidRPr="00756708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la reserva de matrícula para tener en cuenta </w:t>
            </w:r>
            <w:r w:rsidR="00756708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para </w:t>
            </w:r>
            <w:r w:rsidRPr="00756708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su a</w:t>
            </w:r>
            <w:r w:rsidR="00756708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m</w:t>
            </w:r>
            <w:r w:rsidRPr="00756708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pliación)</w:t>
            </w:r>
          </w:p>
          <w:p w14:paraId="3444B551" w14:textId="43893BB0" w:rsidR="00201531" w:rsidRDefault="00FE3F77" w:rsidP="00FE3F77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0" w:hanging="23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proofErr w:type="spellStart"/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>N°</w:t>
            </w:r>
            <w:proofErr w:type="spellEnd"/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AD17A2"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(</w:t>
            </w:r>
            <w:r w:rsidR="00201531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Pago por </w:t>
            </w:r>
            <w:r w:rsidR="00034A05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derecho </w:t>
            </w:r>
            <w:r w:rsidR="00A6790C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a</w:t>
            </w:r>
            <w:r w:rsidR="00034A05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 </w:t>
            </w:r>
            <w:r w:rsidR="00201531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reserva </w:t>
            </w:r>
            <w:r w:rsidR="00756708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o ampliación d</w:t>
            </w:r>
            <w:r w:rsidR="00201531"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e matrícula</w:t>
            </w:r>
            <w:r w:rsidRPr="00756708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)</w:t>
            </w:r>
          </w:p>
          <w:p w14:paraId="55FED946" w14:textId="54D96D58" w:rsidR="006F686B" w:rsidRPr="00B21A5F" w:rsidRDefault="006F686B" w:rsidP="00FE3F77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0" w:hanging="23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C2AA2C" w14:textId="77777777" w:rsidR="009B41A0" w:rsidRDefault="009B41A0" w:rsidP="009B41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2350102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3B071926" w14:textId="77777777" w:rsidR="009B41A0" w:rsidRPr="001066EE" w:rsidRDefault="009B41A0" w:rsidP="009B41A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219FA2AA" w14:textId="1A5CA55E" w:rsidR="00290C5F" w:rsidRDefault="009B41A0" w:rsidP="009B41A0">
      <w:pPr>
        <w:tabs>
          <w:tab w:val="left" w:pos="284"/>
        </w:tabs>
        <w:spacing w:after="120" w:line="360" w:lineRule="auto"/>
        <w:jc w:val="both"/>
        <w:rPr>
          <w:rStyle w:val="Hipervnculo"/>
          <w:rFonts w:ascii="Arial" w:hAnsi="Arial" w:cs="Arial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  <w:bookmarkEnd w:id="4"/>
    </w:p>
    <w:bookmarkEnd w:id="5"/>
    <w:p w14:paraId="09126022" w14:textId="17706698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FE3F77">
        <w:rPr>
          <w:rFonts w:ascii="Arial" w:hAnsi="Arial" w:cs="Arial"/>
          <w:b/>
          <w:bCs/>
          <w:sz w:val="20"/>
          <w:szCs w:val="20"/>
        </w:rPr>
        <w:t>RM</w:t>
      </w:r>
      <w:r w:rsidRPr="00A24DFA">
        <w:rPr>
          <w:rFonts w:ascii="Arial" w:hAnsi="Arial" w:cs="Arial"/>
          <w:b/>
          <w:bCs/>
          <w:sz w:val="20"/>
          <w:szCs w:val="20"/>
        </w:rPr>
        <w:t>.pdf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568C4340" w:rsidR="00AE70A4" w:rsidRDefault="00FE3F77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RM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RESERVA DE MATRICULA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4CB4A99C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49DBA056" w14:textId="4D16F848" w:rsidR="002A1620" w:rsidRPr="002A1620" w:rsidRDefault="002A1620" w:rsidP="002A162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243096F8" w14:textId="77777777" w:rsidR="00C63D64" w:rsidRPr="00503EE3" w:rsidRDefault="00AE70A4" w:rsidP="00C63D64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6" w:name="_Hlk140088943"/>
      <w:bookmarkStart w:id="7" w:name="_Hlk140088860"/>
      <w:bookmarkStart w:id="8" w:name="_Hlk140092822"/>
    </w:p>
    <w:p w14:paraId="771C71E5" w14:textId="77777777" w:rsidR="00C63D64" w:rsidRDefault="00C63D64" w:rsidP="00C63D64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1611C4CD" w:rsidR="004F2F93" w:rsidRPr="004F2F93" w:rsidRDefault="00C63D64" w:rsidP="00455FCB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6"/>
      <w:bookmarkEnd w:id="7"/>
      <w:bookmarkEnd w:id="8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3AF0" w14:textId="77777777" w:rsidR="00AD3E50" w:rsidRDefault="00AD3E50" w:rsidP="00774C7C">
      <w:pPr>
        <w:spacing w:after="0" w:line="240" w:lineRule="auto"/>
      </w:pPr>
      <w:r>
        <w:separator/>
      </w:r>
    </w:p>
  </w:endnote>
  <w:endnote w:type="continuationSeparator" w:id="0">
    <w:p w14:paraId="73A1541F" w14:textId="77777777" w:rsidR="00AD3E50" w:rsidRDefault="00AD3E50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6D11" w14:textId="77777777" w:rsidR="009D0169" w:rsidRDefault="009D0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0328" w14:textId="77777777" w:rsidR="009D0169" w:rsidRDefault="009D0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2B1C" w14:textId="77777777" w:rsidR="00AD3E50" w:rsidRDefault="00AD3E50" w:rsidP="00774C7C">
      <w:pPr>
        <w:spacing w:after="0" w:line="240" w:lineRule="auto"/>
      </w:pPr>
      <w:r>
        <w:separator/>
      </w:r>
    </w:p>
  </w:footnote>
  <w:footnote w:type="continuationSeparator" w:id="0">
    <w:p w14:paraId="63C29AC3" w14:textId="77777777" w:rsidR="00AD3E50" w:rsidRDefault="00AD3E50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C6F3" w14:textId="77777777" w:rsidR="009D0169" w:rsidRDefault="009D0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9D0169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B418FE" w14:textId="77777777" w:rsidR="009D0169" w:rsidRDefault="009D0169" w:rsidP="009D0169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9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6694DFC4" w:rsidR="00C33082" w:rsidRPr="000C3E28" w:rsidRDefault="009D0169" w:rsidP="009D0169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D930" w14:textId="77777777" w:rsidR="009D0169" w:rsidRDefault="009D0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04614789">
    <w:abstractNumId w:val="3"/>
  </w:num>
  <w:num w:numId="2" w16cid:durableId="889800707">
    <w:abstractNumId w:val="7"/>
  </w:num>
  <w:num w:numId="3" w16cid:durableId="2064135429">
    <w:abstractNumId w:val="8"/>
  </w:num>
  <w:num w:numId="4" w16cid:durableId="1459302345">
    <w:abstractNumId w:val="2"/>
  </w:num>
  <w:num w:numId="5" w16cid:durableId="1191645951">
    <w:abstractNumId w:val="6"/>
  </w:num>
  <w:num w:numId="6" w16cid:durableId="1654942459">
    <w:abstractNumId w:val="5"/>
  </w:num>
  <w:num w:numId="7" w16cid:durableId="1876191549">
    <w:abstractNumId w:val="0"/>
  </w:num>
  <w:num w:numId="8" w16cid:durableId="929243603">
    <w:abstractNumId w:val="10"/>
  </w:num>
  <w:num w:numId="9" w16cid:durableId="2102212030">
    <w:abstractNumId w:val="1"/>
  </w:num>
  <w:num w:numId="10" w16cid:durableId="2009213381">
    <w:abstractNumId w:val="4"/>
  </w:num>
  <w:num w:numId="11" w16cid:durableId="1759322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34A05"/>
    <w:rsid w:val="00081379"/>
    <w:rsid w:val="00085ACB"/>
    <w:rsid w:val="00092C0B"/>
    <w:rsid w:val="000A0FA3"/>
    <w:rsid w:val="000C3E28"/>
    <w:rsid w:val="000D388A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DCA"/>
    <w:rsid w:val="0018322A"/>
    <w:rsid w:val="00194969"/>
    <w:rsid w:val="001B47A1"/>
    <w:rsid w:val="001C1284"/>
    <w:rsid w:val="001E3BB0"/>
    <w:rsid w:val="00200924"/>
    <w:rsid w:val="00201531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83FB7"/>
    <w:rsid w:val="00290C5F"/>
    <w:rsid w:val="002A0D2C"/>
    <w:rsid w:val="002A1620"/>
    <w:rsid w:val="002B3E10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C3218"/>
    <w:rsid w:val="003C741B"/>
    <w:rsid w:val="003D248D"/>
    <w:rsid w:val="003E3C6D"/>
    <w:rsid w:val="003E664B"/>
    <w:rsid w:val="0040348F"/>
    <w:rsid w:val="00414870"/>
    <w:rsid w:val="0042105B"/>
    <w:rsid w:val="0042427D"/>
    <w:rsid w:val="0044244C"/>
    <w:rsid w:val="004454C4"/>
    <w:rsid w:val="00450704"/>
    <w:rsid w:val="00455FCB"/>
    <w:rsid w:val="00470F4F"/>
    <w:rsid w:val="00487004"/>
    <w:rsid w:val="004873A0"/>
    <w:rsid w:val="00495D8C"/>
    <w:rsid w:val="004A0640"/>
    <w:rsid w:val="004B54F1"/>
    <w:rsid w:val="004C6608"/>
    <w:rsid w:val="004D6E89"/>
    <w:rsid w:val="004D76AD"/>
    <w:rsid w:val="004E0329"/>
    <w:rsid w:val="004F2E7A"/>
    <w:rsid w:val="004F2F93"/>
    <w:rsid w:val="004F6F20"/>
    <w:rsid w:val="005052CF"/>
    <w:rsid w:val="005242FD"/>
    <w:rsid w:val="005319A5"/>
    <w:rsid w:val="00531D9E"/>
    <w:rsid w:val="005532AB"/>
    <w:rsid w:val="00553BCF"/>
    <w:rsid w:val="00556163"/>
    <w:rsid w:val="00556853"/>
    <w:rsid w:val="00570CA3"/>
    <w:rsid w:val="00574306"/>
    <w:rsid w:val="005814B8"/>
    <w:rsid w:val="00591A9D"/>
    <w:rsid w:val="00596D4E"/>
    <w:rsid w:val="005973B1"/>
    <w:rsid w:val="005A1218"/>
    <w:rsid w:val="005A7CE3"/>
    <w:rsid w:val="005B217D"/>
    <w:rsid w:val="005B29D3"/>
    <w:rsid w:val="005B3EFE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87835"/>
    <w:rsid w:val="006A2F3D"/>
    <w:rsid w:val="006B1E6C"/>
    <w:rsid w:val="006D4F34"/>
    <w:rsid w:val="006E2E12"/>
    <w:rsid w:val="006F3854"/>
    <w:rsid w:val="006F686B"/>
    <w:rsid w:val="006F77ED"/>
    <w:rsid w:val="00707BAC"/>
    <w:rsid w:val="007323DD"/>
    <w:rsid w:val="00732DED"/>
    <w:rsid w:val="00741A4B"/>
    <w:rsid w:val="00744B14"/>
    <w:rsid w:val="00756708"/>
    <w:rsid w:val="00774C7C"/>
    <w:rsid w:val="00775CDF"/>
    <w:rsid w:val="00776EEB"/>
    <w:rsid w:val="00793F12"/>
    <w:rsid w:val="007C5DA7"/>
    <w:rsid w:val="007D0EA8"/>
    <w:rsid w:val="007D38C7"/>
    <w:rsid w:val="007E4E13"/>
    <w:rsid w:val="007E63A2"/>
    <w:rsid w:val="00800278"/>
    <w:rsid w:val="00804053"/>
    <w:rsid w:val="00833882"/>
    <w:rsid w:val="0084051E"/>
    <w:rsid w:val="00841439"/>
    <w:rsid w:val="00843F02"/>
    <w:rsid w:val="0086551C"/>
    <w:rsid w:val="008769C1"/>
    <w:rsid w:val="00892110"/>
    <w:rsid w:val="008B5BE3"/>
    <w:rsid w:val="00926819"/>
    <w:rsid w:val="00934759"/>
    <w:rsid w:val="00934D7B"/>
    <w:rsid w:val="00935975"/>
    <w:rsid w:val="00945738"/>
    <w:rsid w:val="0095579A"/>
    <w:rsid w:val="009600D5"/>
    <w:rsid w:val="009B3CBE"/>
    <w:rsid w:val="009B41A0"/>
    <w:rsid w:val="009B4F46"/>
    <w:rsid w:val="009D0169"/>
    <w:rsid w:val="009F3042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52652"/>
    <w:rsid w:val="00A6790C"/>
    <w:rsid w:val="00A71A57"/>
    <w:rsid w:val="00A9034F"/>
    <w:rsid w:val="00AA0050"/>
    <w:rsid w:val="00AA2561"/>
    <w:rsid w:val="00AB7BA7"/>
    <w:rsid w:val="00AC088C"/>
    <w:rsid w:val="00AD17A2"/>
    <w:rsid w:val="00AD3E50"/>
    <w:rsid w:val="00AD6C18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0116"/>
    <w:rsid w:val="00B63EEE"/>
    <w:rsid w:val="00B95A0F"/>
    <w:rsid w:val="00BA5CE8"/>
    <w:rsid w:val="00BA5EF8"/>
    <w:rsid w:val="00BC3C24"/>
    <w:rsid w:val="00BC5D20"/>
    <w:rsid w:val="00BF6272"/>
    <w:rsid w:val="00C0291F"/>
    <w:rsid w:val="00C04798"/>
    <w:rsid w:val="00C2444A"/>
    <w:rsid w:val="00C33082"/>
    <w:rsid w:val="00C524B7"/>
    <w:rsid w:val="00C63D64"/>
    <w:rsid w:val="00C747B0"/>
    <w:rsid w:val="00C948D5"/>
    <w:rsid w:val="00C951EC"/>
    <w:rsid w:val="00CA13CE"/>
    <w:rsid w:val="00CA3CA9"/>
    <w:rsid w:val="00CA7EE3"/>
    <w:rsid w:val="00CB382B"/>
    <w:rsid w:val="00CC2319"/>
    <w:rsid w:val="00CC54A7"/>
    <w:rsid w:val="00CD2017"/>
    <w:rsid w:val="00CF029D"/>
    <w:rsid w:val="00CF6319"/>
    <w:rsid w:val="00D126CD"/>
    <w:rsid w:val="00D134D0"/>
    <w:rsid w:val="00D50909"/>
    <w:rsid w:val="00D522C7"/>
    <w:rsid w:val="00D739A4"/>
    <w:rsid w:val="00D81728"/>
    <w:rsid w:val="00DA10E3"/>
    <w:rsid w:val="00DA76F3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3D25"/>
    <w:rsid w:val="00F200CF"/>
    <w:rsid w:val="00F2188E"/>
    <w:rsid w:val="00F518FC"/>
    <w:rsid w:val="00F53F37"/>
    <w:rsid w:val="00F62910"/>
    <w:rsid w:val="00F80BAF"/>
    <w:rsid w:val="00F854D6"/>
    <w:rsid w:val="00F85AF4"/>
    <w:rsid w:val="00F87A0C"/>
    <w:rsid w:val="00F9299C"/>
    <w:rsid w:val="00FC09B2"/>
    <w:rsid w:val="00FD012E"/>
    <w:rsid w:val="00FD3EB4"/>
    <w:rsid w:val="00FE18C0"/>
    <w:rsid w:val="00FE3F77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MIRTHA-TD</dc:creator>
  <cp:lastModifiedBy>Francisco Claudio León Huerta</cp:lastModifiedBy>
  <cp:revision>18</cp:revision>
  <cp:lastPrinted>2023-06-28T11:55:00Z</cp:lastPrinted>
  <dcterms:created xsi:type="dcterms:W3CDTF">2023-07-02T11:19:00Z</dcterms:created>
  <dcterms:modified xsi:type="dcterms:W3CDTF">2024-03-13T21:56:00Z</dcterms:modified>
</cp:coreProperties>
</file>